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CCE0" w14:textId="28401E00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 xml:space="preserve">DAVE BETHELL </w:t>
      </w: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BRIEF RESUME</w:t>
      </w:r>
    </w:p>
    <w:p w14:paraId="7FC36917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 xml:space="preserve">Back in 1956 an old 'Conway' (a Banger Boy) invited me onto his ship moored up in Liverpool As a young </w:t>
      </w:r>
      <w:proofErr w:type="spellStart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wippersnapper</w:t>
      </w:r>
      <w:proofErr w:type="spellEnd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of a tender twelve years of age I was somewhat mesmerised by it all so hence my introduction to what was to become a way of life for some years to come.</w:t>
      </w:r>
    </w:p>
    <w:p w14:paraId="06A38EA5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 </w:t>
      </w:r>
    </w:p>
    <w:p w14:paraId="4BA40A03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Education</w:t>
      </w:r>
    </w:p>
    <w:p w14:paraId="6F20E629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 </w:t>
      </w:r>
    </w:p>
    <w:p w14:paraId="5C2AA143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1958 – 1961      </w:t>
      </w:r>
    </w:p>
    <w:p w14:paraId="6A79769B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 xml:space="preserve">HMS “Conway” Most memorable for me when </w:t>
      </w:r>
      <w:proofErr w:type="gramStart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half way</w:t>
      </w:r>
      <w:proofErr w:type="gramEnd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through my education here decided upon following an engineering career! Hewitt blew his top but TEWB was most supportive along with Charlie.</w:t>
      </w:r>
    </w:p>
    <w:p w14:paraId="50C80E65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25DD1CB9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1961 - 1963       </w:t>
      </w:r>
    </w:p>
    <w:p w14:paraId="2EA3AB7E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Bolton College of Technology</w:t>
      </w:r>
    </w:p>
    <w:p w14:paraId="57F6C2C9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Cardiff Channel Dry Docks</w:t>
      </w:r>
    </w:p>
    <w:p w14:paraId="309B73D5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G&amp; J Weirs Glasgow14/09/14/09/19</w:t>
      </w:r>
    </w:p>
    <w:p w14:paraId="56B791E9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5B65882F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1968 – 1968      </w:t>
      </w:r>
    </w:p>
    <w:p w14:paraId="61266C88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Cardiff College of Technology</w:t>
      </w:r>
    </w:p>
    <w:p w14:paraId="1A1E881B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20584076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1971 – 1971</w:t>
      </w:r>
    </w:p>
    <w:p w14:paraId="74ADC1BC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Hull College of Technology</w:t>
      </w:r>
    </w:p>
    <w:p w14:paraId="48EE4574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77EB4C3A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1972 – 1973</w:t>
      </w:r>
    </w:p>
    <w:p w14:paraId="18D84C27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Openshaw College of Technology</w:t>
      </w:r>
    </w:p>
    <w:p w14:paraId="3CEE2A0B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17CFB27A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 </w:t>
      </w:r>
    </w:p>
    <w:p w14:paraId="15FEBAEE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Qualifications</w:t>
      </w:r>
    </w:p>
    <w:p w14:paraId="6855F04F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43F0FB36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1968     Marine 2nd Class Certificate of Competency as awarded by the</w:t>
      </w:r>
    </w:p>
    <w:p w14:paraId="0EE231C5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           Board of Trade.</w:t>
      </w:r>
    </w:p>
    <w:p w14:paraId="169BFC4E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792AF67A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1971     Marine 1st Class Certificate of Competency as awarded by the</w:t>
      </w:r>
    </w:p>
    <w:p w14:paraId="003EA4BB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           Department of Trade and Industry.</w:t>
      </w:r>
    </w:p>
    <w:p w14:paraId="7E423787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4D592C95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1971     Membership of the Institute of Marine Engineers now the</w:t>
      </w:r>
    </w:p>
    <w:p w14:paraId="71101FA0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           Institute of Marine Engineering, Science &amp; Technology.</w:t>
      </w:r>
    </w:p>
    <w:p w14:paraId="129A329E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409483AE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1971     Chartered Marine Engineer</w:t>
      </w:r>
    </w:p>
    <w:p w14:paraId="1C8C9177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57B5413E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1972     Associate Membership of the Institute of Heating and Ventilating</w:t>
      </w:r>
    </w:p>
    <w:p w14:paraId="5F94DE82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           Engineers by examination (latterly the Chartered Institution of Building Services Engineers).</w:t>
      </w:r>
    </w:p>
    <w:p w14:paraId="6D290C26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5AC3EF5C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1972     Membership of the Chartered Institution Building Services Engineers.</w:t>
      </w:r>
    </w:p>
    <w:p w14:paraId="29C28972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271F98E8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           Chartered Building Services Engineer</w:t>
      </w:r>
    </w:p>
    <w:p w14:paraId="0239C27E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7CE716D0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48632EDD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Discharge Book Extracts:</w:t>
      </w:r>
    </w:p>
    <w:p w14:paraId="2009A416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2CE8A4A1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Furness Withy</w:t>
      </w:r>
    </w:p>
    <w:p w14:paraId="740076A6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50D4A70E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11/03/1963 - 15/11/1963 mv "Western Prince" (</w:t>
      </w:r>
      <w:proofErr w:type="spellStart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ex Manchester</w:t>
      </w:r>
      <w:proofErr w:type="spellEnd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Trader)</w:t>
      </w:r>
    </w:p>
    <w:p w14:paraId="09199B88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367062E9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21/11/1963 - 14/09/1964 mv "Tudor Prince"</w:t>
      </w:r>
    </w:p>
    <w:p w14:paraId="108F4875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lastRenderedPageBreak/>
        <w:t> </w:t>
      </w:r>
    </w:p>
    <w:p w14:paraId="63DB72BD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02/11/1964 - 10/02/1965 ss "Pacific Envoy"</w:t>
      </w:r>
    </w:p>
    <w:p w14:paraId="74CDAC60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115AD869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16/05/1966 - 06/04/1967 mv "Tudor Prince"</w:t>
      </w:r>
    </w:p>
    <w:p w14:paraId="652CFF98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0A56670E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25/05/1967 - 04/01/1968 mv "Merchant Prince"</w:t>
      </w:r>
    </w:p>
    <w:p w14:paraId="2FBC28BA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60733A97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24/04/1968 - 21/08/1968 mv "Edenmore"</w:t>
      </w:r>
    </w:p>
    <w:p w14:paraId="3F9B9696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4EECC944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15/01/1969 - 01/07/1969 mv "Lancastrian Prince"</w:t>
      </w:r>
    </w:p>
    <w:p w14:paraId="6CF20832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1C3165D8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 </w:t>
      </w:r>
    </w:p>
    <w:p w14:paraId="2E1CD6BA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United Fruit</w:t>
      </w:r>
    </w:p>
    <w:p w14:paraId="23666D72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2B817A05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01/08/1969 - 12/02/1970</w:t>
      </w:r>
    </w:p>
    <w:p w14:paraId="2132CFDC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355CEDAF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mv "</w:t>
      </w:r>
      <w:proofErr w:type="spellStart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Matina"..As</w:t>
      </w:r>
      <w:proofErr w:type="spellEnd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a second Engineer involved in the commissioning of United Fruit's first Motor Reefer at the Kawasaki </w:t>
      </w:r>
      <w:proofErr w:type="gramStart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Ship yard</w:t>
      </w:r>
      <w:proofErr w:type="gramEnd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in Kobe thence maiden voyage to Chile and back. Unforgettable!.</w:t>
      </w:r>
    </w:p>
    <w:p w14:paraId="49172658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1826DAA8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Bibby Line</w:t>
      </w:r>
    </w:p>
    <w:p w14:paraId="259F2CF5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668C893F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04/05/1970 - 03/10/1970 mv "</w:t>
      </w:r>
      <w:proofErr w:type="spellStart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Worcstershire</w:t>
      </w:r>
      <w:proofErr w:type="spellEnd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"</w:t>
      </w:r>
    </w:p>
    <w:p w14:paraId="387A1259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3E1EBFB7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05/11/1970 - 05/04/1971 mv "Shropshire"</w:t>
      </w:r>
    </w:p>
    <w:p w14:paraId="3CADB216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6E95D154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048C6D78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Whilst being a relatively short marine history it had many interesting turns and unforgettable events!</w:t>
      </w:r>
    </w:p>
    <w:p w14:paraId="1A504214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One event in particular was taking a small amount of aviation fuel a hundred miles up the Congo past  </w:t>
      </w:r>
      <w:proofErr w:type="spellStart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Matadi</w:t>
      </w:r>
      <w:proofErr w:type="spellEnd"/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to enable a Congolese rebel leader to escape in his helicopter! You couldn't make it up!</w:t>
      </w:r>
    </w:p>
    <w:p w14:paraId="1403B68F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That was Furness withy for you!</w:t>
      </w:r>
    </w:p>
    <w:p w14:paraId="6D7F55C0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 </w:t>
      </w:r>
    </w:p>
    <w:p w14:paraId="4909A3BB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 </w:t>
      </w:r>
    </w:p>
    <w:p w14:paraId="11DB15E0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b/>
          <w:bCs/>
          <w:color w:val="000000"/>
          <w:sz w:val="22"/>
          <w:szCs w:val="22"/>
          <w:lang w:eastAsia="en-GB"/>
        </w:rPr>
        <w:t>Post Marine Experience</w:t>
      </w:r>
    </w:p>
    <w:p w14:paraId="1CE2FD28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4B16A5A5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1972 - 2002       </w:t>
      </w:r>
    </w:p>
    <w:p w14:paraId="3EDD9B09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569177EB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Initially took employment as a Resident Commissioning engineer at the University of Manchester for the building of what was at that time the largest medical school in Europe. After such then a similar role for their new Computer Building.</w:t>
      </w:r>
    </w:p>
    <w:p w14:paraId="25B24F6F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449E1FBA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For the remainder of my time there I was the Technical Services Manager leaving in 2003 to start my own company (and still haven't retired!)</w:t>
      </w:r>
    </w:p>
    <w:p w14:paraId="01340A93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 </w:t>
      </w:r>
    </w:p>
    <w:p w14:paraId="44866160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Dave Bethell</w:t>
      </w:r>
    </w:p>
    <w:p w14:paraId="72526DA6" w14:textId="77777777" w:rsidR="00F677AA" w:rsidRPr="00F677AA" w:rsidRDefault="00F677AA" w:rsidP="00F677AA">
      <w:pPr>
        <w:rPr>
          <w:rFonts w:eastAsia="Times New Roman" w:cs="Times New Roman"/>
          <w:color w:val="000000"/>
          <w:sz w:val="22"/>
          <w:szCs w:val="22"/>
          <w:lang w:eastAsia="en-GB"/>
        </w:rPr>
      </w:pPr>
      <w:r w:rsidRPr="00F677AA">
        <w:rPr>
          <w:rFonts w:eastAsia="Times New Roman" w:cs="Times New Roman"/>
          <w:color w:val="000000"/>
          <w:sz w:val="22"/>
          <w:szCs w:val="22"/>
          <w:lang w:eastAsia="en-GB"/>
        </w:rPr>
        <w:t>Main 58/61</w:t>
      </w:r>
    </w:p>
    <w:p w14:paraId="20033F14" w14:textId="77777777" w:rsidR="0059132A" w:rsidRPr="00F677AA" w:rsidRDefault="0059132A" w:rsidP="00F677AA">
      <w:pPr>
        <w:rPr>
          <w:rFonts w:cs="Times New Roman"/>
          <w:sz w:val="22"/>
          <w:szCs w:val="22"/>
        </w:rPr>
      </w:pPr>
    </w:p>
    <w:sectPr w:rsidR="0059132A" w:rsidRPr="00F677AA" w:rsidSect="00B3323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47A77"/>
    <w:multiLevelType w:val="multilevel"/>
    <w:tmpl w:val="24146F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8414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CB"/>
    <w:rsid w:val="001D493B"/>
    <w:rsid w:val="00212CC7"/>
    <w:rsid w:val="00244AB4"/>
    <w:rsid w:val="00295DE9"/>
    <w:rsid w:val="002968A6"/>
    <w:rsid w:val="002E7823"/>
    <w:rsid w:val="002F0AD5"/>
    <w:rsid w:val="002F3717"/>
    <w:rsid w:val="00314F20"/>
    <w:rsid w:val="0041155B"/>
    <w:rsid w:val="0042289B"/>
    <w:rsid w:val="004C43D9"/>
    <w:rsid w:val="004D66B5"/>
    <w:rsid w:val="00501436"/>
    <w:rsid w:val="0057212B"/>
    <w:rsid w:val="0059132A"/>
    <w:rsid w:val="00591BA3"/>
    <w:rsid w:val="006D0C8F"/>
    <w:rsid w:val="00700BCB"/>
    <w:rsid w:val="00743B15"/>
    <w:rsid w:val="00761281"/>
    <w:rsid w:val="007627CE"/>
    <w:rsid w:val="007F700B"/>
    <w:rsid w:val="00846496"/>
    <w:rsid w:val="00905260"/>
    <w:rsid w:val="0094103E"/>
    <w:rsid w:val="00941BF4"/>
    <w:rsid w:val="009779E9"/>
    <w:rsid w:val="00996497"/>
    <w:rsid w:val="009B7A3A"/>
    <w:rsid w:val="00A84632"/>
    <w:rsid w:val="00A94239"/>
    <w:rsid w:val="00B3323C"/>
    <w:rsid w:val="00B4225C"/>
    <w:rsid w:val="00BB608E"/>
    <w:rsid w:val="00C04977"/>
    <w:rsid w:val="00C141C0"/>
    <w:rsid w:val="00C24593"/>
    <w:rsid w:val="00C25D76"/>
    <w:rsid w:val="00C65652"/>
    <w:rsid w:val="00CB23D4"/>
    <w:rsid w:val="00CB631D"/>
    <w:rsid w:val="00CD492A"/>
    <w:rsid w:val="00CF5925"/>
    <w:rsid w:val="00CF5F42"/>
    <w:rsid w:val="00D214C9"/>
    <w:rsid w:val="00D41B05"/>
    <w:rsid w:val="00D755F7"/>
    <w:rsid w:val="00D771D4"/>
    <w:rsid w:val="00DB5555"/>
    <w:rsid w:val="00E74C4E"/>
    <w:rsid w:val="00E85F41"/>
    <w:rsid w:val="00F677AA"/>
    <w:rsid w:val="00F711A4"/>
    <w:rsid w:val="00FC355B"/>
    <w:rsid w:val="00FE0FF0"/>
    <w:rsid w:val="00FF280D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FF7A6"/>
  <w15:chartTrackingRefBased/>
  <w15:docId w15:val="{5FBC5E2F-C107-1C48-9CA8-7CDA134F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Headings CS)"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132A"/>
    <w:pPr>
      <w:widowControl w:val="0"/>
      <w:numPr>
        <w:ilvl w:val="2"/>
        <w:numId w:val="1"/>
      </w:numPr>
      <w:spacing w:before="230"/>
      <w:outlineLvl w:val="2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132A"/>
    <w:rPr>
      <w:rFonts w:eastAsia="Cambria"/>
    </w:rPr>
  </w:style>
  <w:style w:type="character" w:customStyle="1" w:styleId="apple-converted-space">
    <w:name w:val="apple-converted-space"/>
    <w:basedOn w:val="DefaultParagraphFont"/>
    <w:rsid w:val="00F6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 windsor</dc:creator>
  <cp:keywords/>
  <dc:description/>
  <cp:lastModifiedBy>alfie windsor</cp:lastModifiedBy>
  <cp:revision>2</cp:revision>
  <dcterms:created xsi:type="dcterms:W3CDTF">2024-01-04T10:13:00Z</dcterms:created>
  <dcterms:modified xsi:type="dcterms:W3CDTF">2024-01-04T10:19:00Z</dcterms:modified>
</cp:coreProperties>
</file>